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CAF79" w14:textId="77777777" w:rsidR="00A56B3C" w:rsidRDefault="00A56B3C">
      <w:r>
        <w:t>Università: Università degli Studi di Perugia</w:t>
      </w:r>
    </w:p>
    <w:p w14:paraId="3D749F48" w14:textId="77777777" w:rsidR="001C6064" w:rsidRDefault="001C6064">
      <w:r>
        <w:t xml:space="preserve">Dipartimento di Chimica, Biologia e </w:t>
      </w:r>
      <w:proofErr w:type="spellStart"/>
      <w:r>
        <w:t>Biotcnologie</w:t>
      </w:r>
      <w:proofErr w:type="spellEnd"/>
    </w:p>
    <w:p w14:paraId="3E0F5D68" w14:textId="77777777" w:rsidR="004257CC" w:rsidRDefault="00BC46B7">
      <w:pPr>
        <w:rPr>
          <w:b/>
          <w:bCs/>
          <w:szCs w:val="28"/>
        </w:rPr>
      </w:pPr>
      <w:r>
        <w:t xml:space="preserve">Corso di Laurea: </w:t>
      </w:r>
      <w:r w:rsidR="004257CC" w:rsidRPr="00F07F44">
        <w:rPr>
          <w:bCs/>
          <w:szCs w:val="28"/>
        </w:rPr>
        <w:t>Laurea Magi</w:t>
      </w:r>
      <w:r w:rsidR="004257CC">
        <w:rPr>
          <w:bCs/>
          <w:szCs w:val="28"/>
        </w:rPr>
        <w:t>strale in Biologia (SSD BIO/12)</w:t>
      </w:r>
    </w:p>
    <w:p w14:paraId="6E7F26DC" w14:textId="77777777" w:rsidR="004257CC" w:rsidRDefault="00BC46B7">
      <w:r>
        <w:t>Titolo tesi:</w:t>
      </w:r>
      <w:r w:rsidRPr="00BC46B7">
        <w:rPr>
          <w:b/>
          <w:bCs/>
          <w:szCs w:val="28"/>
        </w:rPr>
        <w:t xml:space="preserve"> </w:t>
      </w:r>
      <w:r>
        <w:rPr>
          <w:b/>
          <w:bCs/>
          <w:szCs w:val="28"/>
        </w:rPr>
        <w:t xml:space="preserve"> </w:t>
      </w:r>
      <w:r w:rsidR="004257CC" w:rsidRPr="00F07F44">
        <w:rPr>
          <w:b/>
          <w:bCs/>
          <w:szCs w:val="28"/>
        </w:rPr>
        <w:t>Studio dei parametri cito-morfologici e biochimici dello sperma umano come indici di infertilità maschile</w:t>
      </w:r>
      <w:r w:rsidR="004257CC">
        <w:t xml:space="preserve"> </w:t>
      </w:r>
    </w:p>
    <w:p w14:paraId="1F02BC16" w14:textId="77777777" w:rsidR="00BC46B7" w:rsidRDefault="00BC46B7">
      <w:r>
        <w:t>Laureand</w:t>
      </w:r>
      <w:r w:rsidR="004257CC">
        <w:t>o</w:t>
      </w:r>
      <w:r>
        <w:t xml:space="preserve">:  </w:t>
      </w:r>
      <w:r w:rsidR="004257CC">
        <w:t>Barbaro Francesco Maria</w:t>
      </w:r>
    </w:p>
    <w:p w14:paraId="46F65CB4" w14:textId="77777777" w:rsidR="00BC46B7" w:rsidRDefault="00472434">
      <w:r>
        <w:t>Relatore:  prof.</w:t>
      </w:r>
      <w:r w:rsidR="004257CC">
        <w:t xml:space="preserve"> Avellini Luca</w:t>
      </w:r>
    </w:p>
    <w:p w14:paraId="744F2E85" w14:textId="77777777" w:rsidR="00BC46B7" w:rsidRDefault="001C6064">
      <w:r>
        <w:t>Co-relatori</w:t>
      </w:r>
      <w:r w:rsidR="00BC46B7">
        <w:t>: dr. Bocci Alessandro</w:t>
      </w:r>
      <w:r>
        <w:t>; dr. Palma Pasquale</w:t>
      </w:r>
    </w:p>
    <w:p w14:paraId="1CB888F3" w14:textId="77777777" w:rsidR="00BC46B7" w:rsidRDefault="00A56B3C">
      <w:r>
        <w:t xml:space="preserve">Anno Accademico: </w:t>
      </w:r>
      <w:r w:rsidR="00BC46B7">
        <w:t xml:space="preserve"> </w:t>
      </w:r>
      <w:r w:rsidR="004257CC">
        <w:t>2021 - 2022</w:t>
      </w:r>
    </w:p>
    <w:p w14:paraId="6E6A83A7" w14:textId="77777777" w:rsidR="00BC46B7" w:rsidRDefault="00BC46B7">
      <w:r>
        <w:t>Abstract:</w:t>
      </w:r>
    </w:p>
    <w:p w14:paraId="07499269" w14:textId="77777777" w:rsidR="00BC46B7" w:rsidRDefault="001C6064" w:rsidP="001C6064">
      <w:pPr>
        <w:jc w:val="both"/>
      </w:pPr>
      <w:r>
        <w:t>Scopo della tesi è valutare l’importanza di alcuni parametri di natura biochimica del liquido seminale e comprendere se possano essere utilizzati come indici di infertilità. I dati rilevati permettono di affermare che determinate condizioni di alterazione dei parametri in oggetto forniscono preziose informazioni cliniche sia della riduzione di fertilità che sulle cause stesse che hanno determinato le condizioni patologiche. Si è quindi ipotizzato un uso clinico per questi parametri come indicatori di infertilità ma anche e soprattutto come mezzo per localizzare varie problematiche alla base dell’infertilità dei pazienti.</w:t>
      </w:r>
    </w:p>
    <w:p w14:paraId="0C01495F" w14:textId="77777777" w:rsidR="004613AD" w:rsidRDefault="004613AD" w:rsidP="001C6064">
      <w:pPr>
        <w:jc w:val="both"/>
      </w:pPr>
    </w:p>
    <w:p w14:paraId="4893D425" w14:textId="43710C4B" w:rsidR="004613AD" w:rsidRDefault="004613AD" w:rsidP="001C6064">
      <w:pPr>
        <w:jc w:val="both"/>
      </w:pPr>
      <w:r w:rsidRPr="004613AD">
        <w:t xml:space="preserve">Francesco Maria Barbaro </w:t>
      </w:r>
      <w:hyperlink r:id="rId4" w:history="1">
        <w:r w:rsidRPr="00B1615B">
          <w:rPr>
            <w:rStyle w:val="Collegamentoipertestuale"/>
          </w:rPr>
          <w:t>francescomaria.barbaro@gmail.com</w:t>
        </w:r>
      </w:hyperlink>
    </w:p>
    <w:p w14:paraId="6EA1AC64" w14:textId="77777777" w:rsidR="004613AD" w:rsidRDefault="004613AD" w:rsidP="001C6064">
      <w:pPr>
        <w:jc w:val="both"/>
      </w:pPr>
    </w:p>
    <w:p w14:paraId="2C82799F" w14:textId="77777777" w:rsidR="00BC46B7" w:rsidRDefault="00BC46B7"/>
    <w:sectPr w:rsidR="00BC46B7" w:rsidSect="004A743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BC46B7"/>
    <w:rsid w:val="00182DDD"/>
    <w:rsid w:val="001C6064"/>
    <w:rsid w:val="004257CC"/>
    <w:rsid w:val="004613AD"/>
    <w:rsid w:val="00472434"/>
    <w:rsid w:val="004A743E"/>
    <w:rsid w:val="00506CF2"/>
    <w:rsid w:val="0070630D"/>
    <w:rsid w:val="007A6CFC"/>
    <w:rsid w:val="00A04832"/>
    <w:rsid w:val="00A56B3C"/>
    <w:rsid w:val="00B01C29"/>
    <w:rsid w:val="00BC46B7"/>
    <w:rsid w:val="00D924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AD3B4"/>
  <w15:docId w15:val="{5FA91EA4-15B8-45F8-833B-72C41B05C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A743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613AD"/>
    <w:rPr>
      <w:color w:val="0000FF" w:themeColor="hyperlink"/>
      <w:u w:val="single"/>
    </w:rPr>
  </w:style>
  <w:style w:type="character" w:styleId="Menzionenonrisolta">
    <w:name w:val="Unresolved Mention"/>
    <w:basedOn w:val="Carpredefinitoparagrafo"/>
    <w:uiPriority w:val="99"/>
    <w:semiHidden/>
    <w:unhideWhenUsed/>
    <w:rsid w:val="00461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rancescomaria.barbaro@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patrizia.pasciuti</cp:lastModifiedBy>
  <cp:revision>7</cp:revision>
  <dcterms:created xsi:type="dcterms:W3CDTF">2024-04-03T18:50:00Z</dcterms:created>
  <dcterms:modified xsi:type="dcterms:W3CDTF">2024-12-16T16:49:00Z</dcterms:modified>
</cp:coreProperties>
</file>